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DEDF4" w14:textId="77777777" w:rsidR="005377C3" w:rsidRDefault="005377C3" w:rsidP="001D1618">
      <w:pPr>
        <w:spacing w:line="480" w:lineRule="auto"/>
        <w:jc w:val="center"/>
        <w:rPr>
          <w:rFonts w:ascii="Times New Roman" w:hAnsi="Times New Roman" w:cs="Times New Roman"/>
          <w:b/>
        </w:rPr>
      </w:pPr>
    </w:p>
    <w:p w14:paraId="7BBE69C7" w14:textId="77777777" w:rsidR="005377C3" w:rsidRDefault="005377C3" w:rsidP="001D1618">
      <w:pPr>
        <w:spacing w:line="480" w:lineRule="auto"/>
        <w:jc w:val="center"/>
        <w:rPr>
          <w:rFonts w:ascii="Times New Roman" w:hAnsi="Times New Roman" w:cs="Times New Roman"/>
          <w:b/>
        </w:rPr>
      </w:pPr>
    </w:p>
    <w:p w14:paraId="52ECE3B7" w14:textId="77777777" w:rsidR="005377C3" w:rsidRDefault="005377C3" w:rsidP="001D1618">
      <w:pPr>
        <w:spacing w:line="480" w:lineRule="auto"/>
        <w:jc w:val="center"/>
        <w:rPr>
          <w:rFonts w:ascii="Times New Roman" w:hAnsi="Times New Roman" w:cs="Times New Roman"/>
          <w:b/>
        </w:rPr>
      </w:pPr>
    </w:p>
    <w:p w14:paraId="64E8B706" w14:textId="77777777" w:rsidR="005377C3" w:rsidRDefault="005377C3" w:rsidP="001D1618">
      <w:pPr>
        <w:spacing w:line="480" w:lineRule="auto"/>
        <w:jc w:val="center"/>
        <w:rPr>
          <w:rFonts w:ascii="Times New Roman" w:hAnsi="Times New Roman" w:cs="Times New Roman"/>
          <w:b/>
        </w:rPr>
      </w:pPr>
      <w:bookmarkStart w:id="0" w:name="_GoBack"/>
      <w:bookmarkEnd w:id="0"/>
    </w:p>
    <w:p w14:paraId="4EC24F53" w14:textId="77777777" w:rsidR="005377C3" w:rsidRDefault="005377C3" w:rsidP="001D1618">
      <w:pPr>
        <w:spacing w:line="480" w:lineRule="auto"/>
        <w:jc w:val="center"/>
        <w:rPr>
          <w:rFonts w:ascii="Times New Roman" w:hAnsi="Times New Roman" w:cs="Times New Roman"/>
          <w:b/>
        </w:rPr>
      </w:pPr>
    </w:p>
    <w:p w14:paraId="0F69FD72" w14:textId="77777777" w:rsidR="005377C3" w:rsidRDefault="005377C3" w:rsidP="001D1618">
      <w:pPr>
        <w:spacing w:line="480" w:lineRule="auto"/>
        <w:jc w:val="center"/>
        <w:rPr>
          <w:rFonts w:ascii="Times New Roman" w:hAnsi="Times New Roman" w:cs="Times New Roman"/>
          <w:b/>
        </w:rPr>
      </w:pPr>
    </w:p>
    <w:p w14:paraId="702CAD2B" w14:textId="77777777" w:rsidR="005377C3" w:rsidRDefault="005377C3" w:rsidP="001D1618">
      <w:pPr>
        <w:spacing w:line="480" w:lineRule="auto"/>
        <w:jc w:val="center"/>
        <w:rPr>
          <w:rFonts w:ascii="Times New Roman" w:hAnsi="Times New Roman" w:cs="Times New Roman"/>
          <w:b/>
        </w:rPr>
      </w:pPr>
    </w:p>
    <w:p w14:paraId="7CFC31A5" w14:textId="77777777" w:rsidR="005377C3" w:rsidRDefault="005377C3" w:rsidP="001D1618">
      <w:pPr>
        <w:spacing w:line="480" w:lineRule="auto"/>
        <w:jc w:val="center"/>
        <w:rPr>
          <w:rFonts w:ascii="Times New Roman" w:hAnsi="Times New Roman" w:cs="Times New Roman"/>
          <w:b/>
        </w:rPr>
      </w:pPr>
    </w:p>
    <w:p w14:paraId="72097DDA" w14:textId="77777777" w:rsidR="005377C3" w:rsidRDefault="005377C3" w:rsidP="001D1618">
      <w:pPr>
        <w:spacing w:line="480" w:lineRule="auto"/>
        <w:jc w:val="center"/>
        <w:rPr>
          <w:rFonts w:ascii="Times New Roman" w:hAnsi="Times New Roman" w:cs="Times New Roman"/>
          <w:b/>
        </w:rPr>
      </w:pPr>
    </w:p>
    <w:p w14:paraId="712DF839" w14:textId="77777777" w:rsidR="005377C3" w:rsidRDefault="005377C3" w:rsidP="001D1618">
      <w:pPr>
        <w:spacing w:line="480" w:lineRule="auto"/>
        <w:jc w:val="center"/>
        <w:rPr>
          <w:rFonts w:ascii="Times New Roman" w:hAnsi="Times New Roman" w:cs="Times New Roman"/>
          <w:b/>
        </w:rPr>
      </w:pPr>
    </w:p>
    <w:p w14:paraId="0B988F6E" w14:textId="77777777" w:rsidR="005377C3" w:rsidRDefault="005377C3" w:rsidP="001D1618">
      <w:pPr>
        <w:spacing w:line="480" w:lineRule="auto"/>
        <w:jc w:val="center"/>
        <w:rPr>
          <w:rFonts w:ascii="Times New Roman" w:hAnsi="Times New Roman" w:cs="Times New Roman"/>
        </w:rPr>
      </w:pPr>
      <w:r>
        <w:rPr>
          <w:rFonts w:ascii="Times New Roman" w:hAnsi="Times New Roman" w:cs="Times New Roman"/>
        </w:rPr>
        <w:t>Improving Core Measures Needs Assessment</w:t>
      </w:r>
    </w:p>
    <w:p w14:paraId="76C33803" w14:textId="77777777" w:rsidR="005377C3" w:rsidRDefault="005377C3" w:rsidP="001D1618">
      <w:pPr>
        <w:spacing w:line="480" w:lineRule="auto"/>
        <w:jc w:val="center"/>
        <w:rPr>
          <w:rFonts w:ascii="Times New Roman" w:hAnsi="Times New Roman" w:cs="Times New Roman"/>
        </w:rPr>
      </w:pPr>
      <w:r>
        <w:rPr>
          <w:rFonts w:ascii="Times New Roman" w:hAnsi="Times New Roman" w:cs="Times New Roman"/>
        </w:rPr>
        <w:t>Tracey Frazier</w:t>
      </w:r>
    </w:p>
    <w:p w14:paraId="3A48CF1D" w14:textId="77777777" w:rsidR="005377C3" w:rsidRPr="005377C3" w:rsidRDefault="005377C3" w:rsidP="001D1618">
      <w:pPr>
        <w:spacing w:line="480" w:lineRule="auto"/>
        <w:jc w:val="center"/>
        <w:rPr>
          <w:rFonts w:ascii="Times New Roman" w:hAnsi="Times New Roman" w:cs="Times New Roman"/>
        </w:rPr>
      </w:pPr>
      <w:r>
        <w:rPr>
          <w:rFonts w:ascii="Times New Roman" w:hAnsi="Times New Roman" w:cs="Times New Roman"/>
        </w:rPr>
        <w:t>March 11, 2015</w:t>
      </w:r>
    </w:p>
    <w:p w14:paraId="163E677A" w14:textId="77777777" w:rsidR="005377C3" w:rsidRDefault="005377C3" w:rsidP="001D1618">
      <w:pPr>
        <w:spacing w:line="480" w:lineRule="auto"/>
        <w:jc w:val="center"/>
        <w:rPr>
          <w:rFonts w:ascii="Times New Roman" w:hAnsi="Times New Roman" w:cs="Times New Roman"/>
          <w:b/>
        </w:rPr>
      </w:pPr>
    </w:p>
    <w:p w14:paraId="731461EC" w14:textId="77777777" w:rsidR="005377C3" w:rsidRDefault="005377C3" w:rsidP="001D1618">
      <w:pPr>
        <w:spacing w:line="480" w:lineRule="auto"/>
        <w:jc w:val="center"/>
        <w:rPr>
          <w:rFonts w:ascii="Times New Roman" w:hAnsi="Times New Roman" w:cs="Times New Roman"/>
          <w:b/>
        </w:rPr>
      </w:pPr>
    </w:p>
    <w:p w14:paraId="6FFD9A2F" w14:textId="77777777" w:rsidR="005377C3" w:rsidRDefault="005377C3" w:rsidP="001D1618">
      <w:pPr>
        <w:spacing w:line="480" w:lineRule="auto"/>
        <w:jc w:val="center"/>
        <w:rPr>
          <w:rFonts w:ascii="Times New Roman" w:hAnsi="Times New Roman" w:cs="Times New Roman"/>
          <w:b/>
        </w:rPr>
      </w:pPr>
    </w:p>
    <w:p w14:paraId="6F10FC3A" w14:textId="77777777" w:rsidR="005377C3" w:rsidRDefault="005377C3" w:rsidP="001D1618">
      <w:pPr>
        <w:spacing w:line="480" w:lineRule="auto"/>
        <w:jc w:val="center"/>
        <w:rPr>
          <w:rFonts w:ascii="Times New Roman" w:hAnsi="Times New Roman" w:cs="Times New Roman"/>
          <w:b/>
        </w:rPr>
      </w:pPr>
    </w:p>
    <w:p w14:paraId="79A92059" w14:textId="77777777" w:rsidR="005377C3" w:rsidRDefault="005377C3" w:rsidP="001D1618">
      <w:pPr>
        <w:spacing w:line="480" w:lineRule="auto"/>
        <w:jc w:val="center"/>
        <w:rPr>
          <w:rFonts w:ascii="Times New Roman" w:hAnsi="Times New Roman" w:cs="Times New Roman"/>
          <w:b/>
        </w:rPr>
      </w:pPr>
    </w:p>
    <w:p w14:paraId="684AEA18" w14:textId="77777777" w:rsidR="005377C3" w:rsidRDefault="005377C3" w:rsidP="001D1618">
      <w:pPr>
        <w:spacing w:line="480" w:lineRule="auto"/>
        <w:jc w:val="center"/>
        <w:rPr>
          <w:rFonts w:ascii="Times New Roman" w:hAnsi="Times New Roman" w:cs="Times New Roman"/>
          <w:b/>
        </w:rPr>
      </w:pPr>
    </w:p>
    <w:p w14:paraId="1D038CFD" w14:textId="77777777" w:rsidR="005377C3" w:rsidRDefault="005377C3" w:rsidP="001D1618">
      <w:pPr>
        <w:spacing w:line="480" w:lineRule="auto"/>
        <w:jc w:val="center"/>
        <w:rPr>
          <w:rFonts w:ascii="Times New Roman" w:hAnsi="Times New Roman" w:cs="Times New Roman"/>
          <w:b/>
        </w:rPr>
      </w:pPr>
    </w:p>
    <w:p w14:paraId="2C447976" w14:textId="77777777" w:rsidR="005377C3" w:rsidRDefault="005377C3" w:rsidP="001D1618">
      <w:pPr>
        <w:spacing w:line="480" w:lineRule="auto"/>
        <w:jc w:val="center"/>
        <w:rPr>
          <w:rFonts w:ascii="Times New Roman" w:hAnsi="Times New Roman" w:cs="Times New Roman"/>
          <w:b/>
        </w:rPr>
      </w:pPr>
    </w:p>
    <w:p w14:paraId="59F47C82" w14:textId="77777777" w:rsidR="005377C3" w:rsidRDefault="005377C3" w:rsidP="005377C3">
      <w:pPr>
        <w:spacing w:line="480" w:lineRule="auto"/>
        <w:rPr>
          <w:rFonts w:ascii="Times New Roman" w:hAnsi="Times New Roman" w:cs="Times New Roman"/>
          <w:b/>
        </w:rPr>
      </w:pPr>
    </w:p>
    <w:p w14:paraId="13595C7F" w14:textId="77777777" w:rsidR="005504A9" w:rsidRDefault="007A6920" w:rsidP="005377C3">
      <w:pPr>
        <w:spacing w:line="480" w:lineRule="auto"/>
        <w:jc w:val="center"/>
        <w:rPr>
          <w:rFonts w:ascii="Times New Roman" w:hAnsi="Times New Roman" w:cs="Times New Roman"/>
          <w:b/>
          <w:color w:val="FF0000"/>
        </w:rPr>
      </w:pPr>
      <w:r w:rsidRPr="007A6920">
        <w:rPr>
          <w:rFonts w:ascii="Times New Roman" w:hAnsi="Times New Roman" w:cs="Times New Roman"/>
          <w:b/>
        </w:rPr>
        <w:lastRenderedPageBreak/>
        <w:t>Area Needing Change</w:t>
      </w:r>
      <w:r w:rsidR="001D1618">
        <w:rPr>
          <w:rFonts w:ascii="Times New Roman" w:hAnsi="Times New Roman" w:cs="Times New Roman"/>
          <w:b/>
        </w:rPr>
        <w:t>/Improvement</w:t>
      </w:r>
      <w:r w:rsidRPr="007A6920">
        <w:rPr>
          <w:rFonts w:ascii="Times New Roman" w:hAnsi="Times New Roman" w:cs="Times New Roman"/>
          <w:b/>
        </w:rPr>
        <w:br/>
      </w:r>
      <w:r w:rsidR="005377C3">
        <w:rPr>
          <w:rFonts w:ascii="Times New Roman" w:hAnsi="Times New Roman" w:cs="Times New Roman"/>
          <w:b/>
          <w:color w:val="FF0000"/>
        </w:rPr>
        <w:t>Core Measures</w:t>
      </w:r>
    </w:p>
    <w:p w14:paraId="663E42BC" w14:textId="77777777" w:rsidR="007A6920" w:rsidRDefault="007A6920" w:rsidP="001D1618">
      <w:pPr>
        <w:spacing w:line="480" w:lineRule="auto"/>
        <w:rPr>
          <w:rFonts w:ascii="Times New Roman" w:hAnsi="Times New Roman" w:cs="Times New Roman"/>
          <w:b/>
          <w:color w:val="000000" w:themeColor="text1"/>
        </w:rPr>
      </w:pPr>
      <w:r>
        <w:rPr>
          <w:rFonts w:ascii="Times New Roman" w:hAnsi="Times New Roman" w:cs="Times New Roman"/>
          <w:b/>
          <w:color w:val="000000" w:themeColor="text1"/>
        </w:rPr>
        <w:t>Details of the Change</w:t>
      </w:r>
    </w:p>
    <w:p w14:paraId="7D9314E3" w14:textId="77777777" w:rsidR="007A6920" w:rsidRPr="007A6920" w:rsidRDefault="005377C3" w:rsidP="001D1618">
      <w:pPr>
        <w:spacing w:line="480" w:lineRule="auto"/>
        <w:rPr>
          <w:rFonts w:ascii="Times New Roman" w:hAnsi="Times New Roman" w:cs="Times New Roman"/>
          <w:b/>
          <w:color w:val="FF0000"/>
        </w:rPr>
      </w:pPr>
      <w:r>
        <w:rPr>
          <w:rFonts w:ascii="Times New Roman" w:hAnsi="Times New Roman" w:cs="Times New Roman"/>
          <w:b/>
          <w:color w:val="FF0000"/>
        </w:rPr>
        <w:t>What Are Core Measures</w:t>
      </w:r>
      <w:r w:rsidR="007A6920">
        <w:rPr>
          <w:rFonts w:ascii="Times New Roman" w:hAnsi="Times New Roman" w:cs="Times New Roman"/>
          <w:b/>
          <w:color w:val="FF0000"/>
        </w:rPr>
        <w:t>?</w:t>
      </w:r>
    </w:p>
    <w:p w14:paraId="0E954C91" w14:textId="77777777" w:rsidR="007A6920" w:rsidRDefault="001D1618" w:rsidP="007A6920">
      <w:pPr>
        <w:spacing w:line="480" w:lineRule="auto"/>
        <w:rPr>
          <w:rFonts w:ascii="Times New Roman" w:hAnsi="Times New Roman"/>
        </w:rPr>
      </w:pPr>
      <w:r>
        <w:rPr>
          <w:rFonts w:ascii="Times New Roman" w:hAnsi="Times New Roman" w:cs="Times New Roman"/>
          <w:b/>
          <w:color w:val="000000" w:themeColor="text1"/>
        </w:rPr>
        <w:t xml:space="preserve">     </w:t>
      </w:r>
      <w:r w:rsidR="007A6920" w:rsidRPr="008C6B7E">
        <w:rPr>
          <w:rFonts w:ascii="Times New Roman" w:hAnsi="Times New Roman"/>
        </w:rPr>
        <w:t xml:space="preserve">The most important part of healthcare is the quality of care that each patient receives.  However, as with any business it takes money to provide your customer with quality care.  Meeting or exceeding the standard of care has become a major role in providing quality and cost effective care to every patient.  Core measures have been implemented to guide healthcare facilities provide safe, efficient, and cost effective care. </w:t>
      </w:r>
      <w:r w:rsidR="007A6920">
        <w:rPr>
          <w:rFonts w:ascii="Times New Roman" w:hAnsi="Times New Roman"/>
        </w:rPr>
        <w:t xml:space="preserve"> </w:t>
      </w:r>
      <w:r w:rsidR="007A6920" w:rsidRPr="008C6B7E">
        <w:rPr>
          <w:rFonts w:ascii="Times New Roman" w:hAnsi="Times New Roman"/>
        </w:rPr>
        <w:t>In 2004, the Joint Commission and CMS began publicly reporting hospital data (Hemman, 2011).  By reporting required information to CMS hospitals receive reimbursement incentives known as “pay for performance” and “value-based purchasing” to hospita</w:t>
      </w:r>
      <w:r w:rsidR="007A6920">
        <w:rPr>
          <w:rFonts w:ascii="Times New Roman" w:hAnsi="Times New Roman"/>
        </w:rPr>
        <w:t>ls and providers for meeting or</w:t>
      </w:r>
      <w:r w:rsidR="007A6920" w:rsidRPr="008C6B7E">
        <w:rPr>
          <w:rFonts w:ascii="Times New Roman" w:hAnsi="Times New Roman"/>
        </w:rPr>
        <w:t xml:space="preserve"> exceeding national standards (Hemman, 2011).   Core Measures validate for CMS that we are providing optimal quality care. Medicare reimbursement depends on our compliance.  In 2002 Medicare published guidelines for Core Measures.  Hospitals are required to be compliant with some 25-core measures.  </w:t>
      </w:r>
    </w:p>
    <w:p w14:paraId="10A71325" w14:textId="77777777" w:rsidR="007A6920" w:rsidRPr="008C6B7E" w:rsidRDefault="007A6920" w:rsidP="007A6920">
      <w:pPr>
        <w:spacing w:line="480" w:lineRule="auto"/>
        <w:rPr>
          <w:rFonts w:ascii="Times New Roman" w:hAnsi="Times New Roman"/>
        </w:rPr>
      </w:pPr>
      <w:r w:rsidRPr="008C6B7E">
        <w:rPr>
          <w:rFonts w:ascii="Times New Roman" w:hAnsi="Times New Roman"/>
        </w:rPr>
        <w:t xml:space="preserve">    The Institute of Medicine (IOM) committee on the Quality of Health Care in the United States defines effective care as evidence based and closely linked to positive patient outcomes (Hemman, 2011).  The committee identified six qualities that are necessary for meeting the patient’s health care needs.  Healthcare facilities should provide safe, effective, patient centered, efficient, equitable and timely care.  Performance is evaluated by dividing the number of patient charts that meet standards by total number of charts that were reviewed.  Performance is reported in percentage and can be compared with other facilities across the United States.  </w:t>
      </w:r>
    </w:p>
    <w:p w14:paraId="74963C51" w14:textId="77777777" w:rsidR="007A6920" w:rsidRDefault="007A6920" w:rsidP="007A6920">
      <w:pPr>
        <w:rPr>
          <w:rFonts w:ascii="Times New Roman" w:hAnsi="Times New Roman"/>
          <w:color w:val="000000" w:themeColor="text1"/>
        </w:rPr>
      </w:pPr>
    </w:p>
    <w:p w14:paraId="4294F360" w14:textId="77777777" w:rsidR="001D1618" w:rsidRDefault="001D1618" w:rsidP="00BC1561">
      <w:pPr>
        <w:rPr>
          <w:rFonts w:ascii="Times New Roman" w:hAnsi="Times New Roman"/>
          <w:b/>
          <w:color w:val="000000" w:themeColor="text1"/>
        </w:rPr>
      </w:pPr>
    </w:p>
    <w:p w14:paraId="67497EC4" w14:textId="77777777" w:rsidR="007A6920" w:rsidRDefault="001D1618" w:rsidP="001D1618">
      <w:pPr>
        <w:spacing w:line="480" w:lineRule="auto"/>
        <w:rPr>
          <w:rFonts w:ascii="Times New Roman" w:hAnsi="Times New Roman"/>
          <w:b/>
          <w:color w:val="000000" w:themeColor="text1"/>
        </w:rPr>
      </w:pPr>
      <w:r>
        <w:rPr>
          <w:rFonts w:ascii="Times New Roman" w:hAnsi="Times New Roman"/>
          <w:b/>
          <w:color w:val="000000" w:themeColor="text1"/>
        </w:rPr>
        <w:t>Barriers Faced</w:t>
      </w:r>
    </w:p>
    <w:p w14:paraId="09911DB1" w14:textId="77777777" w:rsidR="00BC1561" w:rsidRDefault="00BC1561" w:rsidP="005377C3">
      <w:pPr>
        <w:spacing w:line="480" w:lineRule="auto"/>
        <w:rPr>
          <w:rFonts w:ascii="Times New Roman" w:hAnsi="Times New Roman"/>
          <w:b/>
          <w:color w:val="FF0000"/>
        </w:rPr>
      </w:pPr>
      <w:r>
        <w:rPr>
          <w:rFonts w:ascii="Times New Roman" w:hAnsi="Times New Roman"/>
          <w:b/>
          <w:color w:val="FF0000"/>
        </w:rPr>
        <w:t>Government Funding</w:t>
      </w:r>
    </w:p>
    <w:p w14:paraId="1F2CC5C7" w14:textId="77777777" w:rsidR="001D1618" w:rsidRDefault="001D1618" w:rsidP="001D1618">
      <w:pPr>
        <w:spacing w:line="480" w:lineRule="auto"/>
        <w:rPr>
          <w:rFonts w:ascii="Times New Roman" w:hAnsi="Times New Roman" w:cs="Times New Roman"/>
        </w:rPr>
      </w:pPr>
      <w:r>
        <w:rPr>
          <w:rFonts w:ascii="Times New Roman" w:hAnsi="Times New Roman"/>
          <w:color w:val="000000" w:themeColor="text1"/>
        </w:rPr>
        <w:t xml:space="preserve">    </w:t>
      </w:r>
      <w:r>
        <w:rPr>
          <w:rFonts w:ascii="Times New Roman" w:hAnsi="Times New Roman" w:cs="Times New Roman"/>
        </w:rPr>
        <w:t xml:space="preserve">     The Deficit Reduction Act of 2005 requires outcome and efficiency measures to be made publicly available under the Hospital Inpatient Quality Reporting (IQR) program (Nursing Management, 2013).  Information is reported publically and can be found on the website </w:t>
      </w:r>
      <w:hyperlink r:id="rId8" w:history="1">
        <w:r w:rsidRPr="005377C3">
          <w:rPr>
            <w:rStyle w:val="Hyperlink"/>
            <w:rFonts w:ascii="Times New Roman" w:hAnsi="Times New Roman" w:cs="Times New Roman"/>
            <w:color w:val="000000" w:themeColor="text1"/>
            <w:u w:val="none"/>
          </w:rPr>
          <w:t>www.hospitalcompare.hhs.gov</w:t>
        </w:r>
      </w:hyperlink>
      <w:r w:rsidRPr="005377C3">
        <w:rPr>
          <w:rFonts w:ascii="Times New Roman" w:hAnsi="Times New Roman" w:cs="Times New Roman"/>
        </w:rPr>
        <w:t xml:space="preserve"> </w:t>
      </w:r>
      <w:r>
        <w:rPr>
          <w:rFonts w:ascii="Times New Roman" w:hAnsi="Times New Roman" w:cs="Times New Roman"/>
        </w:rPr>
        <w:t xml:space="preserve">for consumers to assess hospital performance.  Hospitals can earn up to 2% incentives for meeting core measures or penalized if the required core measures are not met.  The Deficit Reduction Act also calls for no reimbursement for hospital-acquired conditions (HAC) such as pressure ulcers not present on admission, falls with injuries, and urinary tract infections after a urinary catheter is inserted.  Skin audits on admission should be done to document the absence or presence of pressure ulcers and urinalysis and cultures should be done when inserting urinary catheters to secure your reimbursement for these diagnosis.  Documenting data such as race, religious preference, and dietary restrictions due to cultural beliefs, is made easier with the implementation of electronic medical records.  </w:t>
      </w:r>
    </w:p>
    <w:p w14:paraId="13AC18CB" w14:textId="77777777" w:rsidR="001D1618" w:rsidRDefault="001D1618" w:rsidP="001D1618">
      <w:pPr>
        <w:spacing w:line="480" w:lineRule="auto"/>
        <w:rPr>
          <w:rFonts w:ascii="Times New Roman" w:hAnsi="Times New Roman"/>
          <w:b/>
        </w:rPr>
      </w:pPr>
      <w:r>
        <w:rPr>
          <w:rFonts w:ascii="Times New Roman" w:hAnsi="Times New Roman"/>
          <w:b/>
        </w:rPr>
        <w:t>Factors Influencing the Change</w:t>
      </w:r>
    </w:p>
    <w:p w14:paraId="4C3FF1BF" w14:textId="77777777" w:rsidR="001D1618" w:rsidRPr="001D1618" w:rsidRDefault="001D1618" w:rsidP="001D1618">
      <w:pPr>
        <w:spacing w:line="480" w:lineRule="auto"/>
        <w:rPr>
          <w:rFonts w:ascii="Times New Roman" w:hAnsi="Times New Roman"/>
          <w:b/>
          <w:color w:val="FF0000"/>
        </w:rPr>
      </w:pPr>
      <w:r>
        <w:rPr>
          <w:rFonts w:ascii="Times New Roman" w:hAnsi="Times New Roman"/>
          <w:b/>
          <w:color w:val="FF0000"/>
        </w:rPr>
        <w:t>Public Reporting</w:t>
      </w:r>
    </w:p>
    <w:p w14:paraId="4C2A0999" w14:textId="77777777" w:rsidR="00BF633D" w:rsidRDefault="001D1618" w:rsidP="00BF633D">
      <w:pPr>
        <w:spacing w:line="480" w:lineRule="auto"/>
        <w:rPr>
          <w:rFonts w:ascii="Times New Roman" w:hAnsi="Times New Roman"/>
        </w:rPr>
      </w:pPr>
      <w:r>
        <w:rPr>
          <w:rFonts w:ascii="Times New Roman" w:hAnsi="Times New Roman"/>
        </w:rPr>
        <w:t xml:space="preserve">     </w:t>
      </w:r>
      <w:r w:rsidRPr="008C6B7E">
        <w:rPr>
          <w:rFonts w:ascii="Times New Roman" w:hAnsi="Times New Roman"/>
        </w:rPr>
        <w:t xml:space="preserve">Care is rated by reporting the percentage of patient with the same diagnosis according to a set of practice standards.  The Joint Commission and CMS collaborated to publish The Specifications Manual for National Hospital Quality Measures.  The data gathered is obtained according to the specification manual, reported to CMS and compare the quality and care the clients received at state and national health care facilities.  Since the implementation of core measures, performance has significantly improved across the United States.  </w:t>
      </w:r>
    </w:p>
    <w:p w14:paraId="03BF0AED" w14:textId="77777777" w:rsidR="005377C3" w:rsidRDefault="005377C3" w:rsidP="00BF633D">
      <w:pPr>
        <w:spacing w:line="480" w:lineRule="auto"/>
        <w:jc w:val="center"/>
        <w:rPr>
          <w:b/>
        </w:rPr>
      </w:pPr>
    </w:p>
    <w:p w14:paraId="5312DF7E" w14:textId="77777777" w:rsidR="001D1618" w:rsidRPr="00BF633D" w:rsidRDefault="001D1618" w:rsidP="00BF633D">
      <w:pPr>
        <w:spacing w:line="480" w:lineRule="auto"/>
        <w:jc w:val="center"/>
        <w:rPr>
          <w:rFonts w:ascii="Times New Roman" w:hAnsi="Times New Roman"/>
        </w:rPr>
      </w:pPr>
      <w:r w:rsidRPr="00292A9D">
        <w:rPr>
          <w:b/>
        </w:rPr>
        <w:t>Reference</w:t>
      </w:r>
    </w:p>
    <w:p w14:paraId="1614C3DC" w14:textId="77777777" w:rsidR="001D1618" w:rsidRPr="00EB19AB" w:rsidRDefault="001D1618" w:rsidP="005377C3">
      <w:pPr>
        <w:widowControl w:val="0"/>
        <w:autoSpaceDE w:val="0"/>
        <w:autoSpaceDN w:val="0"/>
        <w:adjustRightInd w:val="0"/>
        <w:spacing w:after="240"/>
        <w:rPr>
          <w:rFonts w:ascii="Times New Roman" w:hAnsi="Times New Roman" w:cs="Times New Roman"/>
          <w:iCs/>
        </w:rPr>
      </w:pPr>
      <w:r>
        <w:rPr>
          <w:rFonts w:ascii="Times New Roman" w:hAnsi="Times New Roman" w:cs="Times New Roman"/>
          <w:iCs/>
        </w:rPr>
        <w:t xml:space="preserve">Hemman, E. A. (2011). Meeting Effective Care Measures:  </w:t>
      </w:r>
      <w:r w:rsidRPr="009C7A4A">
        <w:rPr>
          <w:rFonts w:ascii="Times New Roman" w:hAnsi="Times New Roman" w:cs="Times New Roman"/>
          <w:i/>
          <w:iCs/>
        </w:rPr>
        <w:t>Hospital nurses play a central</w:t>
      </w:r>
    </w:p>
    <w:p w14:paraId="35AA95A8" w14:textId="77777777" w:rsidR="001D1618" w:rsidRDefault="001D1618" w:rsidP="005377C3">
      <w:pPr>
        <w:widowControl w:val="0"/>
        <w:autoSpaceDE w:val="0"/>
        <w:autoSpaceDN w:val="0"/>
        <w:adjustRightInd w:val="0"/>
        <w:spacing w:after="240"/>
        <w:rPr>
          <w:rFonts w:ascii="Times New Roman" w:hAnsi="Times New Roman" w:cs="Times New Roman"/>
          <w:iCs/>
        </w:rPr>
      </w:pPr>
      <w:r w:rsidRPr="009C7A4A">
        <w:rPr>
          <w:rFonts w:ascii="Times New Roman" w:hAnsi="Times New Roman" w:cs="Times New Roman"/>
          <w:i/>
          <w:iCs/>
        </w:rPr>
        <w:t xml:space="preserve">     role in evaluating data to ensure patient safety and improve quality.</w:t>
      </w:r>
      <w:r>
        <w:rPr>
          <w:rFonts w:ascii="Times New Roman" w:hAnsi="Times New Roman" w:cs="Times New Roman"/>
          <w:iCs/>
        </w:rPr>
        <w:t xml:space="preserve">  American Journal</w:t>
      </w:r>
    </w:p>
    <w:p w14:paraId="6C3C137D" w14:textId="77777777" w:rsidR="001D1618" w:rsidRPr="009D5970" w:rsidRDefault="001D1618" w:rsidP="005377C3">
      <w:pPr>
        <w:widowControl w:val="0"/>
        <w:autoSpaceDE w:val="0"/>
        <w:autoSpaceDN w:val="0"/>
        <w:adjustRightInd w:val="0"/>
        <w:spacing w:after="240"/>
        <w:rPr>
          <w:rFonts w:ascii="Times New Roman" w:hAnsi="Times New Roman" w:cs="Times New Roman"/>
          <w:iCs/>
        </w:rPr>
      </w:pPr>
      <w:r>
        <w:rPr>
          <w:rFonts w:ascii="Times New Roman" w:hAnsi="Times New Roman" w:cs="Times New Roman"/>
          <w:iCs/>
        </w:rPr>
        <w:t xml:space="preserve">     of Nursing, 111(12), 54-60. </w:t>
      </w:r>
      <w:r w:rsidRPr="009D5970">
        <w:rPr>
          <w:rFonts w:ascii="Times New Roman" w:hAnsi="Times New Roman" w:cs="Times New Roman"/>
          <w:iCs/>
        </w:rPr>
        <w:t>www.http://journals.lww.com/ajnonline/Fulltext/2011/12000/</w:t>
      </w:r>
    </w:p>
    <w:p w14:paraId="57C48ADC" w14:textId="77777777" w:rsidR="001D1618" w:rsidRDefault="001D1618" w:rsidP="005377C3">
      <w:pPr>
        <w:widowControl w:val="0"/>
        <w:autoSpaceDE w:val="0"/>
        <w:autoSpaceDN w:val="0"/>
        <w:adjustRightInd w:val="0"/>
        <w:spacing w:after="240"/>
        <w:rPr>
          <w:rFonts w:ascii="Times New Roman" w:hAnsi="Times New Roman" w:cs="Times New Roman"/>
          <w:iCs/>
        </w:rPr>
      </w:pPr>
      <w:r w:rsidRPr="009D5970">
        <w:rPr>
          <w:rFonts w:ascii="Times New Roman" w:hAnsi="Times New Roman" w:cs="Times New Roman"/>
          <w:iCs/>
        </w:rPr>
        <w:t xml:space="preserve">     Cultivating_Quality_Meeting_Effective_Care_28.aspx</w:t>
      </w:r>
    </w:p>
    <w:p w14:paraId="2A0FFBDB" w14:textId="77777777" w:rsidR="001D1618" w:rsidRDefault="001D1618" w:rsidP="005377C3">
      <w:pPr>
        <w:spacing w:line="480" w:lineRule="auto"/>
        <w:rPr>
          <w:i/>
        </w:rPr>
      </w:pPr>
      <w:r>
        <w:t xml:space="preserve">Rainer, J. (2013).  Core Measures:  Getting to the top decile.  </w:t>
      </w:r>
      <w:r>
        <w:rPr>
          <w:i/>
        </w:rPr>
        <w:t xml:space="preserve">Nursing </w:t>
      </w:r>
    </w:p>
    <w:p w14:paraId="423DC38B" w14:textId="77777777" w:rsidR="00BC1561" w:rsidRPr="00BC1561" w:rsidRDefault="001D1618" w:rsidP="005377C3">
      <w:pPr>
        <w:rPr>
          <w:rFonts w:ascii="Times New Roman" w:hAnsi="Times New Roman"/>
          <w:color w:val="000000" w:themeColor="text1"/>
        </w:rPr>
      </w:pPr>
      <w:r>
        <w:rPr>
          <w:i/>
        </w:rPr>
        <w:t xml:space="preserve">     Management.  </w:t>
      </w:r>
      <w:r w:rsidRPr="002952E5">
        <w:t>doi:  10.1097/01.NUMA.0000434466.90084.30</w:t>
      </w:r>
    </w:p>
    <w:p w14:paraId="5683942B" w14:textId="77777777" w:rsidR="00BC1561" w:rsidRDefault="00BC1561" w:rsidP="007A6920">
      <w:pPr>
        <w:rPr>
          <w:rFonts w:ascii="Times New Roman" w:hAnsi="Times New Roman"/>
          <w:b/>
          <w:color w:val="000000" w:themeColor="text1"/>
        </w:rPr>
      </w:pPr>
    </w:p>
    <w:p w14:paraId="10D82C50" w14:textId="77777777" w:rsidR="00BC1561" w:rsidRPr="00BC1561" w:rsidRDefault="00BC1561" w:rsidP="007A6920">
      <w:pPr>
        <w:rPr>
          <w:rFonts w:ascii="Times New Roman" w:hAnsi="Times New Roman"/>
          <w:b/>
          <w:color w:val="000000" w:themeColor="text1"/>
        </w:rPr>
      </w:pPr>
    </w:p>
    <w:p w14:paraId="5028A1BF" w14:textId="77777777" w:rsidR="007A6920" w:rsidRPr="007A6920" w:rsidRDefault="007A6920" w:rsidP="007A6920">
      <w:pPr>
        <w:spacing w:line="480" w:lineRule="auto"/>
        <w:rPr>
          <w:rFonts w:ascii="Times New Roman" w:hAnsi="Times New Roman"/>
          <w:b/>
          <w:color w:val="000000" w:themeColor="text1"/>
        </w:rPr>
      </w:pPr>
    </w:p>
    <w:p w14:paraId="41D20E6E" w14:textId="77777777" w:rsidR="007A6920" w:rsidRPr="007A6920" w:rsidRDefault="007A6920" w:rsidP="007A6920">
      <w:pPr>
        <w:spacing w:line="480" w:lineRule="auto"/>
        <w:rPr>
          <w:rFonts w:ascii="Times New Roman" w:hAnsi="Times New Roman" w:cs="Times New Roman"/>
          <w:b/>
          <w:color w:val="000000" w:themeColor="text1"/>
        </w:rPr>
      </w:pPr>
    </w:p>
    <w:p w14:paraId="328056F9" w14:textId="77777777" w:rsidR="007A6920" w:rsidRPr="007A6920" w:rsidRDefault="007A6920" w:rsidP="007A6920">
      <w:pPr>
        <w:jc w:val="center"/>
        <w:rPr>
          <w:rFonts w:ascii="Times New Roman" w:hAnsi="Times New Roman" w:cs="Times New Roman"/>
          <w:b/>
        </w:rPr>
      </w:pPr>
    </w:p>
    <w:p w14:paraId="00954D1A" w14:textId="77777777" w:rsidR="007A6920" w:rsidRPr="007A6920" w:rsidRDefault="007A6920" w:rsidP="007A6920">
      <w:pPr>
        <w:jc w:val="center"/>
        <w:rPr>
          <w:rFonts w:ascii="Times New Roman" w:hAnsi="Times New Roman" w:cs="Times New Roman"/>
        </w:rPr>
      </w:pPr>
    </w:p>
    <w:sectPr w:rsidR="007A6920" w:rsidRPr="007A6920" w:rsidSect="00477932">
      <w:headerReference w:type="even" r:id="rId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827A2" w14:textId="77777777" w:rsidR="00722347" w:rsidRDefault="00722347" w:rsidP="005377C3">
      <w:r>
        <w:separator/>
      </w:r>
    </w:p>
  </w:endnote>
  <w:endnote w:type="continuationSeparator" w:id="0">
    <w:p w14:paraId="3D755F50" w14:textId="77777777" w:rsidR="00722347" w:rsidRDefault="00722347" w:rsidP="0053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EC395" w14:textId="77777777" w:rsidR="00722347" w:rsidRDefault="00722347" w:rsidP="007223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C21227" w14:textId="77777777" w:rsidR="00722347" w:rsidRDefault="00722347" w:rsidP="005377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585A" w14:textId="77777777" w:rsidR="00722347" w:rsidRDefault="00722347" w:rsidP="005377C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B8C39" w14:textId="77777777" w:rsidR="00722347" w:rsidRDefault="00722347" w:rsidP="005377C3">
      <w:r>
        <w:separator/>
      </w:r>
    </w:p>
  </w:footnote>
  <w:footnote w:type="continuationSeparator" w:id="0">
    <w:p w14:paraId="6C01F704" w14:textId="77777777" w:rsidR="00722347" w:rsidRDefault="00722347" w:rsidP="005377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28B84" w14:textId="77777777" w:rsidR="00722347" w:rsidRDefault="00722347" w:rsidP="0072234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0F2D27" w14:textId="77777777" w:rsidR="00722347" w:rsidRDefault="00722347" w:rsidP="005377C3">
    <w:pPr>
      <w:pStyle w:val="Header"/>
      <w:ind w:right="360"/>
    </w:pPr>
    <w:sdt>
      <w:sdtPr>
        <w:id w:val="171999623"/>
        <w:placeholder>
          <w:docPart w:val="EC0094E8C65830499F51B57C6C395061"/>
        </w:placeholder>
        <w:temporary/>
        <w:showingPlcHdr/>
      </w:sdtPr>
      <w:sdtContent>
        <w:r>
          <w:t>[Type text]</w:t>
        </w:r>
      </w:sdtContent>
    </w:sdt>
    <w:r>
      <w:ptab w:relativeTo="margin" w:alignment="center" w:leader="none"/>
    </w:r>
    <w:sdt>
      <w:sdtPr>
        <w:id w:val="171999624"/>
        <w:placeholder>
          <w:docPart w:val="631458DC9E0BF942A258AFE4C70B7966"/>
        </w:placeholder>
        <w:temporary/>
        <w:showingPlcHdr/>
      </w:sdtPr>
      <w:sdtContent>
        <w:r>
          <w:t>[Type text]</w:t>
        </w:r>
      </w:sdtContent>
    </w:sdt>
    <w:r>
      <w:ptab w:relativeTo="margin" w:alignment="right" w:leader="none"/>
    </w:r>
    <w:sdt>
      <w:sdtPr>
        <w:id w:val="171999625"/>
        <w:placeholder>
          <w:docPart w:val="A13887C22CDE1A4FB545D94295997BD6"/>
        </w:placeholder>
        <w:temporary/>
        <w:showingPlcHdr/>
      </w:sdtPr>
      <w:sdtContent>
        <w:r>
          <w:t>[Type text]</w:t>
        </w:r>
      </w:sdtContent>
    </w:sdt>
  </w:p>
  <w:p w14:paraId="1F442815" w14:textId="77777777" w:rsidR="00722347" w:rsidRDefault="0072234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82907" w14:textId="77777777" w:rsidR="00722347" w:rsidRDefault="00722347" w:rsidP="0072234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685B">
      <w:rPr>
        <w:rStyle w:val="PageNumber"/>
        <w:noProof/>
      </w:rPr>
      <w:t>1</w:t>
    </w:r>
    <w:r>
      <w:rPr>
        <w:rStyle w:val="PageNumber"/>
      </w:rPr>
      <w:fldChar w:fldCharType="end"/>
    </w:r>
  </w:p>
  <w:p w14:paraId="456A9150" w14:textId="77777777" w:rsidR="00722347" w:rsidRDefault="00722347" w:rsidP="005377C3">
    <w:pPr>
      <w:pStyle w:val="Header"/>
      <w:ind w:right="360"/>
    </w:pPr>
    <w:r>
      <w:ptab w:relativeTo="margin" w:alignment="center" w:leader="none"/>
    </w:r>
    <w:r>
      <w:ptab w:relativeTo="margin" w:alignment="right" w:leader="none"/>
    </w:r>
  </w:p>
  <w:p w14:paraId="24558481" w14:textId="77777777" w:rsidR="00722347" w:rsidRDefault="007223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920"/>
    <w:rsid w:val="001D1618"/>
    <w:rsid w:val="00477932"/>
    <w:rsid w:val="005377C3"/>
    <w:rsid w:val="005504A9"/>
    <w:rsid w:val="006E685B"/>
    <w:rsid w:val="00722347"/>
    <w:rsid w:val="007A6920"/>
    <w:rsid w:val="00BC1561"/>
    <w:rsid w:val="00BF6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376F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1618"/>
    <w:rPr>
      <w:color w:val="0000FF" w:themeColor="hyperlink"/>
      <w:u w:val="single"/>
    </w:rPr>
  </w:style>
  <w:style w:type="paragraph" w:styleId="Header">
    <w:name w:val="header"/>
    <w:basedOn w:val="Normal"/>
    <w:link w:val="HeaderChar"/>
    <w:uiPriority w:val="99"/>
    <w:unhideWhenUsed/>
    <w:rsid w:val="005377C3"/>
    <w:pPr>
      <w:tabs>
        <w:tab w:val="center" w:pos="4320"/>
        <w:tab w:val="right" w:pos="8640"/>
      </w:tabs>
    </w:pPr>
  </w:style>
  <w:style w:type="character" w:customStyle="1" w:styleId="HeaderChar">
    <w:name w:val="Header Char"/>
    <w:basedOn w:val="DefaultParagraphFont"/>
    <w:link w:val="Header"/>
    <w:uiPriority w:val="99"/>
    <w:rsid w:val="005377C3"/>
  </w:style>
  <w:style w:type="paragraph" w:styleId="Footer">
    <w:name w:val="footer"/>
    <w:basedOn w:val="Normal"/>
    <w:link w:val="FooterChar"/>
    <w:uiPriority w:val="99"/>
    <w:unhideWhenUsed/>
    <w:rsid w:val="005377C3"/>
    <w:pPr>
      <w:tabs>
        <w:tab w:val="center" w:pos="4320"/>
        <w:tab w:val="right" w:pos="8640"/>
      </w:tabs>
    </w:pPr>
  </w:style>
  <w:style w:type="character" w:customStyle="1" w:styleId="FooterChar">
    <w:name w:val="Footer Char"/>
    <w:basedOn w:val="DefaultParagraphFont"/>
    <w:link w:val="Footer"/>
    <w:uiPriority w:val="99"/>
    <w:rsid w:val="005377C3"/>
  </w:style>
  <w:style w:type="character" w:styleId="PageNumber">
    <w:name w:val="page number"/>
    <w:basedOn w:val="DefaultParagraphFont"/>
    <w:uiPriority w:val="99"/>
    <w:semiHidden/>
    <w:unhideWhenUsed/>
    <w:rsid w:val="005377C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1618"/>
    <w:rPr>
      <w:color w:val="0000FF" w:themeColor="hyperlink"/>
      <w:u w:val="single"/>
    </w:rPr>
  </w:style>
  <w:style w:type="paragraph" w:styleId="Header">
    <w:name w:val="header"/>
    <w:basedOn w:val="Normal"/>
    <w:link w:val="HeaderChar"/>
    <w:uiPriority w:val="99"/>
    <w:unhideWhenUsed/>
    <w:rsid w:val="005377C3"/>
    <w:pPr>
      <w:tabs>
        <w:tab w:val="center" w:pos="4320"/>
        <w:tab w:val="right" w:pos="8640"/>
      </w:tabs>
    </w:pPr>
  </w:style>
  <w:style w:type="character" w:customStyle="1" w:styleId="HeaderChar">
    <w:name w:val="Header Char"/>
    <w:basedOn w:val="DefaultParagraphFont"/>
    <w:link w:val="Header"/>
    <w:uiPriority w:val="99"/>
    <w:rsid w:val="005377C3"/>
  </w:style>
  <w:style w:type="paragraph" w:styleId="Footer">
    <w:name w:val="footer"/>
    <w:basedOn w:val="Normal"/>
    <w:link w:val="FooterChar"/>
    <w:uiPriority w:val="99"/>
    <w:unhideWhenUsed/>
    <w:rsid w:val="005377C3"/>
    <w:pPr>
      <w:tabs>
        <w:tab w:val="center" w:pos="4320"/>
        <w:tab w:val="right" w:pos="8640"/>
      </w:tabs>
    </w:pPr>
  </w:style>
  <w:style w:type="character" w:customStyle="1" w:styleId="FooterChar">
    <w:name w:val="Footer Char"/>
    <w:basedOn w:val="DefaultParagraphFont"/>
    <w:link w:val="Footer"/>
    <w:uiPriority w:val="99"/>
    <w:rsid w:val="005377C3"/>
  </w:style>
  <w:style w:type="character" w:styleId="PageNumber">
    <w:name w:val="page number"/>
    <w:basedOn w:val="DefaultParagraphFont"/>
    <w:uiPriority w:val="99"/>
    <w:semiHidden/>
    <w:unhideWhenUsed/>
    <w:rsid w:val="00537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hospitalcompare.hhs.gov" TargetMode="Externa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C0094E8C65830499F51B57C6C395061"/>
        <w:category>
          <w:name w:val="General"/>
          <w:gallery w:val="placeholder"/>
        </w:category>
        <w:types>
          <w:type w:val="bbPlcHdr"/>
        </w:types>
        <w:behaviors>
          <w:behavior w:val="content"/>
        </w:behaviors>
        <w:guid w:val="{774FF9AF-1DD5-064D-A0CB-9C1610B1B813}"/>
      </w:docPartPr>
      <w:docPartBody>
        <w:p w:rsidR="003A6BEE" w:rsidRDefault="00301728" w:rsidP="00301728">
          <w:pPr>
            <w:pStyle w:val="EC0094E8C65830499F51B57C6C395061"/>
          </w:pPr>
          <w:r>
            <w:t>[Type text]</w:t>
          </w:r>
        </w:p>
      </w:docPartBody>
    </w:docPart>
    <w:docPart>
      <w:docPartPr>
        <w:name w:val="631458DC9E0BF942A258AFE4C70B7966"/>
        <w:category>
          <w:name w:val="General"/>
          <w:gallery w:val="placeholder"/>
        </w:category>
        <w:types>
          <w:type w:val="bbPlcHdr"/>
        </w:types>
        <w:behaviors>
          <w:behavior w:val="content"/>
        </w:behaviors>
        <w:guid w:val="{8A08A364-6286-A84E-93B7-B00AD3448097}"/>
      </w:docPartPr>
      <w:docPartBody>
        <w:p w:rsidR="003A6BEE" w:rsidRDefault="00301728" w:rsidP="00301728">
          <w:pPr>
            <w:pStyle w:val="631458DC9E0BF942A258AFE4C70B7966"/>
          </w:pPr>
          <w:r>
            <w:t>[Type text]</w:t>
          </w:r>
        </w:p>
      </w:docPartBody>
    </w:docPart>
    <w:docPart>
      <w:docPartPr>
        <w:name w:val="A13887C22CDE1A4FB545D94295997BD6"/>
        <w:category>
          <w:name w:val="General"/>
          <w:gallery w:val="placeholder"/>
        </w:category>
        <w:types>
          <w:type w:val="bbPlcHdr"/>
        </w:types>
        <w:behaviors>
          <w:behavior w:val="content"/>
        </w:behaviors>
        <w:guid w:val="{F7628B10-3857-AB4A-A6F0-CC2904F28773}"/>
      </w:docPartPr>
      <w:docPartBody>
        <w:p w:rsidR="003A6BEE" w:rsidRDefault="00301728" w:rsidP="00301728">
          <w:pPr>
            <w:pStyle w:val="A13887C22CDE1A4FB545D94295997BD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728"/>
    <w:rsid w:val="00301728"/>
    <w:rsid w:val="003A6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0094E8C65830499F51B57C6C395061">
    <w:name w:val="EC0094E8C65830499F51B57C6C395061"/>
    <w:rsid w:val="00301728"/>
  </w:style>
  <w:style w:type="paragraph" w:customStyle="1" w:styleId="631458DC9E0BF942A258AFE4C70B7966">
    <w:name w:val="631458DC9E0BF942A258AFE4C70B7966"/>
    <w:rsid w:val="00301728"/>
  </w:style>
  <w:style w:type="paragraph" w:customStyle="1" w:styleId="A13887C22CDE1A4FB545D94295997BD6">
    <w:name w:val="A13887C22CDE1A4FB545D94295997BD6"/>
    <w:rsid w:val="00301728"/>
  </w:style>
  <w:style w:type="paragraph" w:customStyle="1" w:styleId="479B10574A68194A8981C418585DCFEF">
    <w:name w:val="479B10574A68194A8981C418585DCFEF"/>
    <w:rsid w:val="00301728"/>
  </w:style>
  <w:style w:type="paragraph" w:customStyle="1" w:styleId="C60702E89043BC4AA5D2EF708516DE36">
    <w:name w:val="C60702E89043BC4AA5D2EF708516DE36"/>
    <w:rsid w:val="00301728"/>
  </w:style>
  <w:style w:type="paragraph" w:customStyle="1" w:styleId="F7ECC6AF3049884DABF849C867F04299">
    <w:name w:val="F7ECC6AF3049884DABF849C867F04299"/>
    <w:rsid w:val="0030172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0094E8C65830499F51B57C6C395061">
    <w:name w:val="EC0094E8C65830499F51B57C6C395061"/>
    <w:rsid w:val="00301728"/>
  </w:style>
  <w:style w:type="paragraph" w:customStyle="1" w:styleId="631458DC9E0BF942A258AFE4C70B7966">
    <w:name w:val="631458DC9E0BF942A258AFE4C70B7966"/>
    <w:rsid w:val="00301728"/>
  </w:style>
  <w:style w:type="paragraph" w:customStyle="1" w:styleId="A13887C22CDE1A4FB545D94295997BD6">
    <w:name w:val="A13887C22CDE1A4FB545D94295997BD6"/>
    <w:rsid w:val="00301728"/>
  </w:style>
  <w:style w:type="paragraph" w:customStyle="1" w:styleId="479B10574A68194A8981C418585DCFEF">
    <w:name w:val="479B10574A68194A8981C418585DCFEF"/>
    <w:rsid w:val="00301728"/>
  </w:style>
  <w:style w:type="paragraph" w:customStyle="1" w:styleId="C60702E89043BC4AA5D2EF708516DE36">
    <w:name w:val="C60702E89043BC4AA5D2EF708516DE36"/>
    <w:rsid w:val="00301728"/>
  </w:style>
  <w:style w:type="paragraph" w:customStyle="1" w:styleId="F7ECC6AF3049884DABF849C867F04299">
    <w:name w:val="F7ECC6AF3049884DABF849C867F04299"/>
    <w:rsid w:val="00301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441BB-94AD-D848-8A8D-B61552443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613</Words>
  <Characters>3496</Characters>
  <Application>Microsoft Macintosh Word</Application>
  <DocSecurity>0</DocSecurity>
  <Lines>29</Lines>
  <Paragraphs>8</Paragraphs>
  <ScaleCrop>false</ScaleCrop>
  <Company/>
  <LinksUpToDate>false</LinksUpToDate>
  <CharactersWithSpaces>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Frazier</dc:creator>
  <cp:keywords/>
  <dc:description/>
  <cp:lastModifiedBy>Tracey Frazier</cp:lastModifiedBy>
  <cp:revision>3</cp:revision>
  <dcterms:created xsi:type="dcterms:W3CDTF">2015-12-30T02:24:00Z</dcterms:created>
  <dcterms:modified xsi:type="dcterms:W3CDTF">2016-01-04T02:10:00Z</dcterms:modified>
</cp:coreProperties>
</file>